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37" w:rsidRPr="001A7737" w:rsidRDefault="001A7737" w:rsidP="001A7737">
      <w:pPr>
        <w:shd w:val="clear" w:color="auto" w:fill="F4F6F8"/>
        <w:spacing w:after="0" w:line="360" w:lineRule="atLeast"/>
        <w:textAlignment w:val="baseline"/>
        <w:rPr>
          <w:rFonts w:asciiTheme="majorHAnsi" w:eastAsia="Times New Roman" w:hAnsiTheme="majorHAnsi" w:cstheme="majorHAnsi"/>
          <w:b/>
          <w:bCs/>
          <w:color w:val="CE0019"/>
          <w:sz w:val="32"/>
          <w:szCs w:val="32"/>
          <w:lang w:eastAsia="vi-VN"/>
        </w:rPr>
      </w:pPr>
      <w:hyperlink r:id="rId6" w:history="1">
        <w:r w:rsidRPr="001A7737">
          <w:rPr>
            <w:rFonts w:asciiTheme="majorHAnsi" w:eastAsia="Times New Roman" w:hAnsiTheme="majorHAnsi" w:cstheme="majorHAnsi"/>
            <w:b/>
            <w:bCs/>
            <w:color w:val="CE0019"/>
            <w:sz w:val="32"/>
            <w:szCs w:val="32"/>
            <w:bdr w:val="none" w:sz="0" w:space="0" w:color="auto" w:frame="1"/>
            <w:lang w:eastAsia="vi-VN"/>
          </w:rPr>
          <w:t>Chương trình Đại hội đồng cổ đông thường niên 2014 (26/04/2014)</w:t>
        </w:r>
      </w:hyperlink>
    </w:p>
    <w:p w:rsidR="001A7737" w:rsidRPr="001A7737" w:rsidRDefault="001A7737" w:rsidP="001A7737">
      <w:pPr>
        <w:shd w:val="clear" w:color="auto" w:fill="F4F6F8"/>
        <w:spacing w:after="0" w:line="270" w:lineRule="atLeast"/>
        <w:jc w:val="center"/>
        <w:textAlignment w:val="baseline"/>
        <w:rPr>
          <w:rFonts w:asciiTheme="majorHAnsi" w:eastAsia="Times New Roman" w:hAnsiTheme="majorHAnsi" w:cstheme="majorHAnsi"/>
          <w:b/>
          <w:bCs/>
          <w:color w:val="000000"/>
          <w:sz w:val="24"/>
          <w:szCs w:val="24"/>
          <w:bdr w:val="none" w:sz="0" w:space="0" w:color="auto" w:frame="1"/>
          <w:lang w:eastAsia="vi-VN"/>
        </w:rPr>
      </w:pPr>
    </w:p>
    <w:p w:rsidR="001A7737" w:rsidRPr="001A7737" w:rsidRDefault="001A7737" w:rsidP="001A7737">
      <w:pPr>
        <w:shd w:val="clear" w:color="auto" w:fill="F4F6F8"/>
        <w:spacing w:after="0" w:line="270" w:lineRule="atLeast"/>
        <w:jc w:val="center"/>
        <w:textAlignment w:val="baseline"/>
        <w:rPr>
          <w:rFonts w:asciiTheme="majorHAnsi" w:eastAsia="Times New Roman" w:hAnsiTheme="majorHAnsi" w:cstheme="majorHAnsi"/>
          <w:color w:val="000000"/>
          <w:sz w:val="24"/>
          <w:szCs w:val="24"/>
          <w:lang w:eastAsia="vi-VN"/>
        </w:rPr>
      </w:pPr>
      <w:r w:rsidRPr="001A7737">
        <w:rPr>
          <w:rFonts w:asciiTheme="majorHAnsi" w:eastAsia="Times New Roman" w:hAnsiTheme="majorHAnsi" w:cstheme="majorHAnsi"/>
          <w:b/>
          <w:bCs/>
          <w:color w:val="000000"/>
          <w:sz w:val="24"/>
          <w:szCs w:val="24"/>
          <w:bdr w:val="none" w:sz="0" w:space="0" w:color="auto" w:frame="1"/>
          <w:lang w:eastAsia="vi-VN"/>
        </w:rPr>
        <w:t>CHƯƠNG TRÌNH ĐẠI HỘI ĐỒNG CỔ ĐÔNG THƯỜNG NIÊN 2014</w:t>
      </w:r>
    </w:p>
    <w:p w:rsidR="001A7737" w:rsidRPr="001A7737" w:rsidRDefault="001A7737" w:rsidP="001A7737">
      <w:pPr>
        <w:shd w:val="clear" w:color="auto" w:fill="F4F6F8"/>
        <w:spacing w:after="0" w:line="270" w:lineRule="atLeast"/>
        <w:jc w:val="center"/>
        <w:textAlignment w:val="baseline"/>
        <w:rPr>
          <w:rFonts w:asciiTheme="majorHAnsi" w:eastAsia="Times New Roman" w:hAnsiTheme="majorHAnsi" w:cstheme="majorHAnsi"/>
          <w:color w:val="000000"/>
          <w:sz w:val="24"/>
          <w:szCs w:val="24"/>
          <w:lang w:eastAsia="vi-VN"/>
        </w:rPr>
      </w:pPr>
      <w:r w:rsidRPr="001A7737">
        <w:rPr>
          <w:rFonts w:asciiTheme="majorHAnsi" w:eastAsia="Times New Roman" w:hAnsiTheme="majorHAnsi" w:cstheme="majorHAnsi"/>
          <w:b/>
          <w:bCs/>
          <w:color w:val="000000"/>
          <w:sz w:val="24"/>
          <w:szCs w:val="24"/>
          <w:bdr w:val="none" w:sz="0" w:space="0" w:color="auto" w:frame="1"/>
          <w:lang w:eastAsia="vi-VN"/>
        </w:rPr>
        <w:t>TỔNG CÔNG TY CỔ PHẦN Y TẾ DANAMECO</w:t>
      </w:r>
    </w:p>
    <w:p w:rsidR="001A7737" w:rsidRPr="001A7737" w:rsidRDefault="001A7737" w:rsidP="001A7737">
      <w:pPr>
        <w:shd w:val="clear" w:color="auto" w:fill="F4F6F8"/>
        <w:spacing w:after="0" w:line="270" w:lineRule="atLeast"/>
        <w:jc w:val="center"/>
        <w:textAlignment w:val="baseline"/>
        <w:rPr>
          <w:rFonts w:asciiTheme="majorHAnsi" w:eastAsia="Times New Roman" w:hAnsiTheme="majorHAnsi" w:cstheme="majorHAnsi"/>
          <w:color w:val="000000"/>
          <w:sz w:val="24"/>
          <w:szCs w:val="24"/>
          <w:lang w:eastAsia="vi-VN"/>
        </w:rPr>
      </w:pPr>
      <w:r w:rsidRPr="001A7737">
        <w:rPr>
          <w:rFonts w:asciiTheme="majorHAnsi" w:eastAsia="Times New Roman" w:hAnsiTheme="majorHAnsi" w:cstheme="majorHAnsi"/>
          <w:b/>
          <w:bCs/>
          <w:color w:val="000000"/>
          <w:sz w:val="24"/>
          <w:szCs w:val="24"/>
          <w:bdr w:val="none" w:sz="0" w:space="0" w:color="auto" w:frame="1"/>
          <w:lang w:eastAsia="vi-VN"/>
        </w:rPr>
        <w:t>(Sáng 26/04/2014)</w:t>
      </w:r>
    </w:p>
    <w:tbl>
      <w:tblPr>
        <w:tblpPr w:leftFromText="45" w:rightFromText="45" w:bottomFromText="150" w:vertAnchor="text"/>
        <w:tblW w:w="5000" w:type="pct"/>
        <w:tblCellMar>
          <w:left w:w="0" w:type="dxa"/>
          <w:right w:w="0" w:type="dxa"/>
        </w:tblCellMar>
        <w:tblLook w:val="04A0" w:firstRow="1" w:lastRow="0" w:firstColumn="1" w:lastColumn="0" w:noHBand="0" w:noVBand="1"/>
      </w:tblPr>
      <w:tblGrid>
        <w:gridCol w:w="1556"/>
        <w:gridCol w:w="5114"/>
        <w:gridCol w:w="2672"/>
      </w:tblGrid>
      <w:tr w:rsidR="001A7737" w:rsidRPr="001A7737" w:rsidTr="001A7737">
        <w:tc>
          <w:tcPr>
            <w:tcW w:w="1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spacing w:after="0" w:line="240" w:lineRule="auto"/>
              <w:ind w:right="441"/>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b/>
                <w:bCs/>
                <w:sz w:val="24"/>
                <w:szCs w:val="24"/>
                <w:bdr w:val="none" w:sz="0" w:space="0" w:color="auto" w:frame="1"/>
                <w:lang w:eastAsia="vi-VN"/>
              </w:rPr>
              <w:t>THỜI GIAN</w:t>
            </w:r>
          </w:p>
        </w:tc>
        <w:tc>
          <w:tcPr>
            <w:tcW w:w="6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spacing w:after="0" w:line="240" w:lineRule="auto"/>
              <w:ind w:right="441"/>
              <w:jc w:val="center"/>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b/>
                <w:bCs/>
                <w:sz w:val="24"/>
                <w:szCs w:val="24"/>
                <w:bdr w:val="none" w:sz="0" w:space="0" w:color="auto" w:frame="1"/>
                <w:lang w:eastAsia="vi-VN"/>
              </w:rPr>
              <w:t>NỘI DUNG</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spacing w:after="0" w:line="240" w:lineRule="auto"/>
              <w:ind w:right="441"/>
              <w:jc w:val="center"/>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b/>
                <w:bCs/>
                <w:sz w:val="24"/>
                <w:szCs w:val="24"/>
                <w:bdr w:val="none" w:sz="0" w:space="0" w:color="auto" w:frame="1"/>
                <w:lang w:eastAsia="vi-VN"/>
              </w:rPr>
              <w:t>NGƯỜI  THỰC HIỆN</w:t>
            </w:r>
          </w:p>
        </w:tc>
      </w:tr>
      <w:tr w:rsidR="001A7737" w:rsidRPr="001A7737" w:rsidTr="001A7737">
        <w:tc>
          <w:tcPr>
            <w:tcW w:w="107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numPr>
                <w:ilvl w:val="0"/>
                <w:numId w:val="1"/>
              </w:numPr>
              <w:spacing w:after="0" w:line="240" w:lineRule="auto"/>
              <w:ind w:left="300" w:right="150"/>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b/>
                <w:bCs/>
                <w:sz w:val="24"/>
                <w:szCs w:val="24"/>
                <w:bdr w:val="none" w:sz="0" w:space="0" w:color="auto" w:frame="1"/>
                <w:lang w:eastAsia="vi-VN"/>
              </w:rPr>
              <w:t>Đón tiếp - Văn nghệ:</w:t>
            </w:r>
          </w:p>
        </w:tc>
      </w:tr>
      <w:tr w:rsidR="001A7737" w:rsidRPr="001A7737" w:rsidTr="001A7737">
        <w:tc>
          <w:tcPr>
            <w:tcW w:w="1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spacing w:after="150" w:line="240" w:lineRule="auto"/>
              <w:ind w:right="34"/>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07h30</w:t>
            </w:r>
          </w:p>
        </w:tc>
        <w:tc>
          <w:tcPr>
            <w:tcW w:w="6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numPr>
                <w:ilvl w:val="0"/>
                <w:numId w:val="2"/>
              </w:numPr>
              <w:spacing w:after="0" w:line="240" w:lineRule="auto"/>
              <w:ind w:left="300" w:right="150"/>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 xml:space="preserve">Thủ tục Đăng ký và kiểm </w:t>
            </w:r>
            <w:bookmarkStart w:id="0" w:name="_GoBack"/>
            <w:bookmarkEnd w:id="0"/>
            <w:r w:rsidRPr="001A7737">
              <w:rPr>
                <w:rFonts w:asciiTheme="majorHAnsi" w:eastAsia="Times New Roman" w:hAnsiTheme="majorHAnsi" w:cstheme="majorHAnsi"/>
                <w:sz w:val="24"/>
                <w:szCs w:val="24"/>
                <w:lang w:eastAsia="vi-VN"/>
              </w:rPr>
              <w:t>tra tư cách Cổ đông</w:t>
            </w:r>
          </w:p>
          <w:p w:rsidR="001A7737" w:rsidRPr="001A7737" w:rsidRDefault="001A7737" w:rsidP="001A7737">
            <w:pPr>
              <w:numPr>
                <w:ilvl w:val="0"/>
                <w:numId w:val="2"/>
              </w:numPr>
              <w:spacing w:after="0" w:line="240" w:lineRule="auto"/>
              <w:ind w:left="300" w:right="150"/>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 Phát tài liệu Đại hội, Phiếu biểu quyết</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spacing w:after="150" w:line="240" w:lineRule="auto"/>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Tổ Kiểm tra tư cách CĐ</w:t>
            </w:r>
          </w:p>
          <w:p w:rsidR="001A7737" w:rsidRPr="001A7737" w:rsidRDefault="001A7737" w:rsidP="001A7737">
            <w:pPr>
              <w:spacing w:after="150" w:line="240" w:lineRule="auto"/>
              <w:ind w:right="441"/>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Tổ Khánh tiết</w:t>
            </w:r>
          </w:p>
        </w:tc>
      </w:tr>
      <w:tr w:rsidR="001A7737" w:rsidRPr="001A7737" w:rsidTr="001A7737">
        <w:tc>
          <w:tcPr>
            <w:tcW w:w="1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spacing w:after="150" w:line="240" w:lineRule="auto"/>
              <w:ind w:right="441"/>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08h00</w:t>
            </w:r>
          </w:p>
        </w:tc>
        <w:tc>
          <w:tcPr>
            <w:tcW w:w="6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numPr>
                <w:ilvl w:val="0"/>
                <w:numId w:val="3"/>
              </w:numPr>
              <w:spacing w:after="0" w:line="240" w:lineRule="auto"/>
              <w:ind w:left="300" w:right="150"/>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Chương trình Văn nghệ</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spacing w:after="150" w:line="240" w:lineRule="auto"/>
              <w:ind w:right="441"/>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Tổ Văn nghệ</w:t>
            </w:r>
          </w:p>
        </w:tc>
      </w:tr>
      <w:tr w:rsidR="001A7737" w:rsidRPr="001A7737" w:rsidTr="001A7737">
        <w:tc>
          <w:tcPr>
            <w:tcW w:w="107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numPr>
                <w:ilvl w:val="0"/>
                <w:numId w:val="4"/>
              </w:numPr>
              <w:spacing w:after="0" w:line="240" w:lineRule="auto"/>
              <w:ind w:left="300" w:right="150"/>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 </w:t>
            </w:r>
            <w:r w:rsidRPr="001A7737">
              <w:rPr>
                <w:rFonts w:asciiTheme="majorHAnsi" w:eastAsia="Times New Roman" w:hAnsiTheme="majorHAnsi" w:cstheme="majorHAnsi"/>
                <w:b/>
                <w:bCs/>
                <w:sz w:val="24"/>
                <w:szCs w:val="24"/>
                <w:bdr w:val="none" w:sz="0" w:space="0" w:color="auto" w:frame="1"/>
                <w:lang w:eastAsia="vi-VN"/>
              </w:rPr>
              <w:t>Khai mạc:</w:t>
            </w:r>
          </w:p>
        </w:tc>
      </w:tr>
      <w:tr w:rsidR="001A7737" w:rsidRPr="001A7737" w:rsidTr="001A7737">
        <w:tc>
          <w:tcPr>
            <w:tcW w:w="16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spacing w:after="150" w:line="240" w:lineRule="auto"/>
              <w:ind w:right="441"/>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08h30 - 08h45</w:t>
            </w:r>
          </w:p>
        </w:tc>
        <w:tc>
          <w:tcPr>
            <w:tcW w:w="6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numPr>
                <w:ilvl w:val="0"/>
                <w:numId w:val="5"/>
              </w:numPr>
              <w:spacing w:after="0" w:line="240" w:lineRule="auto"/>
              <w:ind w:left="300" w:right="150"/>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 Tuyên bố lý do - Giới thiệu Đại biểu</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spacing w:after="150" w:line="240" w:lineRule="auto"/>
              <w:ind w:right="34"/>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Ông Nguyễn Văn Hoa</w:t>
            </w:r>
          </w:p>
          <w:p w:rsidR="001A7737" w:rsidRPr="001A7737" w:rsidRDefault="001A7737" w:rsidP="001A7737">
            <w:pPr>
              <w:spacing w:after="150" w:line="240" w:lineRule="auto"/>
              <w:ind w:right="34"/>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 GĐ.TCHC</w:t>
            </w:r>
          </w:p>
        </w:tc>
      </w:tr>
      <w:tr w:rsidR="001A7737" w:rsidRPr="001A7737" w:rsidTr="001A77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7737" w:rsidRPr="001A7737" w:rsidRDefault="001A7737" w:rsidP="001A7737">
            <w:pPr>
              <w:spacing w:after="0" w:line="240" w:lineRule="auto"/>
              <w:rPr>
                <w:rFonts w:asciiTheme="majorHAnsi" w:eastAsia="Times New Roman" w:hAnsiTheme="majorHAnsi" w:cstheme="majorHAnsi"/>
                <w:sz w:val="24"/>
                <w:szCs w:val="24"/>
                <w:lang w:eastAsia="vi-VN"/>
              </w:rPr>
            </w:pPr>
          </w:p>
        </w:tc>
        <w:tc>
          <w:tcPr>
            <w:tcW w:w="6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numPr>
                <w:ilvl w:val="0"/>
                <w:numId w:val="6"/>
              </w:numPr>
              <w:spacing w:after="0" w:line="240" w:lineRule="auto"/>
              <w:ind w:left="300" w:right="150"/>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Báo cáo Kết quả kiểm tra tư cách đại biểu và tuyên bố Đại hội đủ điều kiện tiến hành.</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spacing w:after="150" w:line="240" w:lineRule="auto"/>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Ông Ngô Quang Hùng</w:t>
            </w:r>
          </w:p>
          <w:p w:rsidR="001A7737" w:rsidRPr="001A7737" w:rsidRDefault="001A7737" w:rsidP="001A7737">
            <w:pPr>
              <w:spacing w:after="150" w:line="240" w:lineRule="auto"/>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 Ban kiểm soát</w:t>
            </w:r>
          </w:p>
        </w:tc>
      </w:tr>
      <w:tr w:rsidR="001A7737" w:rsidRPr="001A7737" w:rsidTr="001A77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7737" w:rsidRPr="001A7737" w:rsidRDefault="001A7737" w:rsidP="001A7737">
            <w:pPr>
              <w:spacing w:after="0" w:line="240" w:lineRule="auto"/>
              <w:rPr>
                <w:rFonts w:asciiTheme="majorHAnsi" w:eastAsia="Times New Roman" w:hAnsiTheme="majorHAnsi" w:cstheme="majorHAnsi"/>
                <w:sz w:val="24"/>
                <w:szCs w:val="24"/>
                <w:lang w:eastAsia="vi-VN"/>
              </w:rPr>
            </w:pPr>
          </w:p>
        </w:tc>
        <w:tc>
          <w:tcPr>
            <w:tcW w:w="6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numPr>
                <w:ilvl w:val="0"/>
                <w:numId w:val="7"/>
              </w:numPr>
              <w:spacing w:after="0" w:line="240" w:lineRule="auto"/>
              <w:ind w:left="300" w:right="150"/>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Mời Bà Phạm Thị Minh Trang, Chủ tịch HĐQT lên điều hành Đại hội (chủ tọa).</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spacing w:after="150" w:line="240" w:lineRule="auto"/>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Ông Ngô Quang Hùng</w:t>
            </w:r>
          </w:p>
          <w:p w:rsidR="001A7737" w:rsidRPr="001A7737" w:rsidRDefault="001A7737" w:rsidP="001A7737">
            <w:pPr>
              <w:spacing w:after="150" w:line="240" w:lineRule="auto"/>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 Ban kiểm soát</w:t>
            </w:r>
          </w:p>
        </w:tc>
      </w:tr>
      <w:tr w:rsidR="001A7737" w:rsidRPr="001A7737" w:rsidTr="001A77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7737" w:rsidRPr="001A7737" w:rsidRDefault="001A7737" w:rsidP="001A7737">
            <w:pPr>
              <w:spacing w:after="0" w:line="240" w:lineRule="auto"/>
              <w:rPr>
                <w:rFonts w:asciiTheme="majorHAnsi" w:eastAsia="Times New Roman" w:hAnsiTheme="majorHAnsi" w:cstheme="majorHAnsi"/>
                <w:sz w:val="24"/>
                <w:szCs w:val="24"/>
                <w:lang w:eastAsia="vi-VN"/>
              </w:rPr>
            </w:pPr>
          </w:p>
        </w:tc>
        <w:tc>
          <w:tcPr>
            <w:tcW w:w="6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numPr>
                <w:ilvl w:val="0"/>
                <w:numId w:val="8"/>
              </w:numPr>
              <w:spacing w:after="0" w:line="240" w:lineRule="auto"/>
              <w:ind w:left="300" w:right="150"/>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Chủ tọa đề cử thêm 1 người trợ giúp để điều hành ĐH. Đề cử Tổ Thư ký (2 người), Tổ kiểm phiếu và giám sát (4 người) để kiểm phiếu và theo dõi kết quả biểu quyết tại ĐH. Chủ tọa biểu quyết thông qua ĐH các đề cử trên.</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spacing w:after="150" w:line="240" w:lineRule="auto"/>
              <w:ind w:right="34"/>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Chủ tọa</w:t>
            </w:r>
          </w:p>
        </w:tc>
      </w:tr>
      <w:tr w:rsidR="001A7737" w:rsidRPr="001A7737" w:rsidTr="001A77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7737" w:rsidRPr="001A7737" w:rsidRDefault="001A7737" w:rsidP="001A7737">
            <w:pPr>
              <w:spacing w:after="0" w:line="240" w:lineRule="auto"/>
              <w:rPr>
                <w:rFonts w:asciiTheme="majorHAnsi" w:eastAsia="Times New Roman" w:hAnsiTheme="majorHAnsi" w:cstheme="majorHAnsi"/>
                <w:sz w:val="24"/>
                <w:szCs w:val="24"/>
                <w:lang w:eastAsia="vi-VN"/>
              </w:rPr>
            </w:pPr>
          </w:p>
        </w:tc>
        <w:tc>
          <w:tcPr>
            <w:tcW w:w="6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numPr>
                <w:ilvl w:val="0"/>
                <w:numId w:val="9"/>
              </w:numPr>
              <w:spacing w:after="0" w:line="240" w:lineRule="auto"/>
              <w:ind w:left="300" w:right="150"/>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Mời các thành viên được đề cử thực hiện nhiệm vụ</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spacing w:after="150" w:line="240" w:lineRule="auto"/>
              <w:ind w:right="175"/>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Chủ tọa</w:t>
            </w:r>
          </w:p>
        </w:tc>
      </w:tr>
      <w:tr w:rsidR="001A7737" w:rsidRPr="001A7737" w:rsidTr="001A77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7737" w:rsidRPr="001A7737" w:rsidRDefault="001A7737" w:rsidP="001A7737">
            <w:pPr>
              <w:spacing w:after="0" w:line="240" w:lineRule="auto"/>
              <w:rPr>
                <w:rFonts w:asciiTheme="majorHAnsi" w:eastAsia="Times New Roman" w:hAnsiTheme="majorHAnsi" w:cstheme="majorHAnsi"/>
                <w:sz w:val="24"/>
                <w:szCs w:val="24"/>
                <w:lang w:eastAsia="vi-VN"/>
              </w:rPr>
            </w:pPr>
          </w:p>
        </w:tc>
        <w:tc>
          <w:tcPr>
            <w:tcW w:w="6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numPr>
                <w:ilvl w:val="0"/>
                <w:numId w:val="10"/>
              </w:numPr>
              <w:spacing w:after="0" w:line="240" w:lineRule="auto"/>
              <w:ind w:left="300" w:right="150"/>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Công bố Chương trình Đại hội, Quy chế làm việc và thể lệ biểu quyết tại Đại hội</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spacing w:after="150" w:line="240" w:lineRule="auto"/>
              <w:ind w:right="175"/>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Chủ tọa</w:t>
            </w:r>
          </w:p>
        </w:tc>
      </w:tr>
      <w:tr w:rsidR="001A7737" w:rsidRPr="001A7737" w:rsidTr="001A7737">
        <w:tc>
          <w:tcPr>
            <w:tcW w:w="107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numPr>
                <w:ilvl w:val="0"/>
                <w:numId w:val="11"/>
              </w:numPr>
              <w:spacing w:after="0" w:line="240" w:lineRule="auto"/>
              <w:ind w:left="300" w:right="150"/>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b/>
                <w:bCs/>
                <w:sz w:val="24"/>
                <w:szCs w:val="24"/>
                <w:bdr w:val="none" w:sz="0" w:space="0" w:color="auto" w:frame="1"/>
                <w:lang w:eastAsia="vi-VN"/>
              </w:rPr>
              <w:t>Nội dung:</w:t>
            </w:r>
          </w:p>
        </w:tc>
      </w:tr>
      <w:tr w:rsidR="001A7737" w:rsidRPr="001A7737" w:rsidTr="001A7737">
        <w:trPr>
          <w:trHeight w:val="150"/>
        </w:trPr>
        <w:tc>
          <w:tcPr>
            <w:tcW w:w="16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spacing w:after="150" w:line="240" w:lineRule="auto"/>
              <w:ind w:right="441"/>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08h45 - 10h30</w:t>
            </w:r>
          </w:p>
        </w:tc>
        <w:tc>
          <w:tcPr>
            <w:tcW w:w="6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numPr>
                <w:ilvl w:val="0"/>
                <w:numId w:val="12"/>
              </w:numPr>
              <w:spacing w:after="0" w:line="150" w:lineRule="atLeast"/>
              <w:ind w:left="300" w:right="150"/>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Báo cáo kết quả hoạt động SXKD 2013 đã kiểm toán và phương hướng hoạt động 2014: SXKD, đầu tư, phân phối lợi nhuận…</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spacing w:after="150" w:line="150" w:lineRule="atLeast"/>
              <w:ind w:right="441"/>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Tổng Giám đốc Nguyễn Tấn Tiên</w:t>
            </w:r>
          </w:p>
        </w:tc>
      </w:tr>
      <w:tr w:rsidR="001A7737" w:rsidRPr="001A7737" w:rsidTr="001A7737">
        <w:trPr>
          <w:trHeight w:val="1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7737" w:rsidRPr="001A7737" w:rsidRDefault="001A7737" w:rsidP="001A7737">
            <w:pPr>
              <w:spacing w:after="0" w:line="240" w:lineRule="auto"/>
              <w:rPr>
                <w:rFonts w:asciiTheme="majorHAnsi" w:eastAsia="Times New Roman" w:hAnsiTheme="majorHAnsi" w:cstheme="majorHAnsi"/>
                <w:sz w:val="24"/>
                <w:szCs w:val="24"/>
                <w:lang w:eastAsia="vi-VN"/>
              </w:rPr>
            </w:pPr>
          </w:p>
        </w:tc>
        <w:tc>
          <w:tcPr>
            <w:tcW w:w="6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numPr>
                <w:ilvl w:val="0"/>
                <w:numId w:val="13"/>
              </w:numPr>
              <w:spacing w:after="0" w:line="150" w:lineRule="atLeast"/>
              <w:ind w:left="300" w:right="150"/>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Báo cáo của Hội đồng quản trị.</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spacing w:after="150" w:line="150" w:lineRule="atLeast"/>
              <w:ind w:right="34"/>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Chủ tọa</w:t>
            </w:r>
          </w:p>
        </w:tc>
      </w:tr>
      <w:tr w:rsidR="001A7737" w:rsidRPr="001A7737" w:rsidTr="001A77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7737" w:rsidRPr="001A7737" w:rsidRDefault="001A7737" w:rsidP="001A7737">
            <w:pPr>
              <w:spacing w:after="0" w:line="240" w:lineRule="auto"/>
              <w:rPr>
                <w:rFonts w:asciiTheme="majorHAnsi" w:eastAsia="Times New Roman" w:hAnsiTheme="majorHAnsi" w:cstheme="majorHAnsi"/>
                <w:sz w:val="24"/>
                <w:szCs w:val="24"/>
                <w:lang w:eastAsia="vi-VN"/>
              </w:rPr>
            </w:pPr>
          </w:p>
        </w:tc>
        <w:tc>
          <w:tcPr>
            <w:tcW w:w="6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numPr>
                <w:ilvl w:val="0"/>
                <w:numId w:val="14"/>
              </w:numPr>
              <w:spacing w:after="0" w:line="240" w:lineRule="auto"/>
              <w:ind w:left="300" w:right="150"/>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Báo cáo của Ban kiểm soát trong năm 2013 và kế hoạch hoạt động giám sát năm 2014.</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spacing w:after="150" w:line="240" w:lineRule="auto"/>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Ông Ngô Quang Hùng</w:t>
            </w:r>
          </w:p>
          <w:p w:rsidR="001A7737" w:rsidRPr="001A7737" w:rsidRDefault="001A7737" w:rsidP="001A7737">
            <w:pPr>
              <w:spacing w:after="150" w:line="240" w:lineRule="auto"/>
              <w:ind w:right="441"/>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lastRenderedPageBreak/>
              <w:t>- Ban kiểm soát</w:t>
            </w:r>
          </w:p>
        </w:tc>
      </w:tr>
      <w:tr w:rsidR="001A7737" w:rsidRPr="001A7737" w:rsidTr="001A77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7737" w:rsidRPr="001A7737" w:rsidRDefault="001A7737" w:rsidP="001A7737">
            <w:pPr>
              <w:spacing w:after="0" w:line="240" w:lineRule="auto"/>
              <w:rPr>
                <w:rFonts w:asciiTheme="majorHAnsi" w:eastAsia="Times New Roman" w:hAnsiTheme="majorHAnsi" w:cstheme="majorHAnsi"/>
                <w:sz w:val="24"/>
                <w:szCs w:val="24"/>
                <w:lang w:eastAsia="vi-VN"/>
              </w:rPr>
            </w:pPr>
          </w:p>
        </w:tc>
        <w:tc>
          <w:tcPr>
            <w:tcW w:w="6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numPr>
                <w:ilvl w:val="0"/>
                <w:numId w:val="15"/>
              </w:numPr>
              <w:spacing w:after="0" w:line="240" w:lineRule="auto"/>
              <w:ind w:left="300" w:right="150"/>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Báo cáo thù lao Hội đồng quản trị, BKS năm và Tờ trình đề xuất thù lao năm 2014.</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spacing w:after="150" w:line="240" w:lineRule="auto"/>
              <w:ind w:right="441"/>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Tổng Giám đốc Nguyễn Tấn Tiên</w:t>
            </w:r>
          </w:p>
        </w:tc>
      </w:tr>
      <w:tr w:rsidR="001A7737" w:rsidRPr="001A7737" w:rsidTr="001A77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7737" w:rsidRPr="001A7737" w:rsidRDefault="001A7737" w:rsidP="001A7737">
            <w:pPr>
              <w:spacing w:after="0" w:line="240" w:lineRule="auto"/>
              <w:rPr>
                <w:rFonts w:asciiTheme="majorHAnsi" w:eastAsia="Times New Roman" w:hAnsiTheme="majorHAnsi" w:cstheme="majorHAnsi"/>
                <w:sz w:val="24"/>
                <w:szCs w:val="24"/>
                <w:lang w:eastAsia="vi-VN"/>
              </w:rPr>
            </w:pPr>
          </w:p>
        </w:tc>
        <w:tc>
          <w:tcPr>
            <w:tcW w:w="6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numPr>
                <w:ilvl w:val="0"/>
                <w:numId w:val="16"/>
              </w:numPr>
              <w:spacing w:after="0" w:line="240" w:lineRule="auto"/>
              <w:ind w:left="300" w:right="150"/>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Tờ trình Lựa chọn đơn vị kiểm toán năm 2014.</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spacing w:after="150" w:line="240" w:lineRule="auto"/>
              <w:ind w:right="441"/>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Tổng Giám đốc Nguyễn Tấn Tiên</w:t>
            </w:r>
          </w:p>
        </w:tc>
      </w:tr>
      <w:tr w:rsidR="001A7737" w:rsidRPr="001A7737" w:rsidTr="001A77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7737" w:rsidRPr="001A7737" w:rsidRDefault="001A7737" w:rsidP="001A7737">
            <w:pPr>
              <w:spacing w:after="0" w:line="240" w:lineRule="auto"/>
              <w:rPr>
                <w:rFonts w:asciiTheme="majorHAnsi" w:eastAsia="Times New Roman" w:hAnsiTheme="majorHAnsi" w:cstheme="majorHAnsi"/>
                <w:sz w:val="24"/>
                <w:szCs w:val="24"/>
                <w:lang w:eastAsia="vi-VN"/>
              </w:rPr>
            </w:pPr>
          </w:p>
        </w:tc>
        <w:tc>
          <w:tcPr>
            <w:tcW w:w="6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numPr>
                <w:ilvl w:val="0"/>
                <w:numId w:val="17"/>
              </w:numPr>
              <w:spacing w:after="0" w:line="240" w:lineRule="auto"/>
              <w:ind w:left="300" w:right="150"/>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Tờ trình xin điều chỉnh Nhiệm kỳ HĐ của HĐQT từ NK II (2010-2014) sang NK II (2010-2015).</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spacing w:after="150" w:line="240" w:lineRule="auto"/>
              <w:ind w:right="34"/>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Ông Nguyễn Văn Hoa</w:t>
            </w:r>
          </w:p>
          <w:p w:rsidR="001A7737" w:rsidRPr="001A7737" w:rsidRDefault="001A7737" w:rsidP="001A7737">
            <w:pPr>
              <w:spacing w:after="150" w:line="240" w:lineRule="auto"/>
              <w:ind w:right="441"/>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 GĐ.TCHC</w:t>
            </w:r>
          </w:p>
        </w:tc>
      </w:tr>
      <w:tr w:rsidR="001A7737" w:rsidRPr="001A7737" w:rsidTr="001A77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7737" w:rsidRPr="001A7737" w:rsidRDefault="001A7737" w:rsidP="001A7737">
            <w:pPr>
              <w:spacing w:after="0" w:line="240" w:lineRule="auto"/>
              <w:rPr>
                <w:rFonts w:asciiTheme="majorHAnsi" w:eastAsia="Times New Roman" w:hAnsiTheme="majorHAnsi" w:cstheme="majorHAnsi"/>
                <w:sz w:val="24"/>
                <w:szCs w:val="24"/>
                <w:lang w:eastAsia="vi-VN"/>
              </w:rPr>
            </w:pPr>
          </w:p>
        </w:tc>
        <w:tc>
          <w:tcPr>
            <w:tcW w:w="6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numPr>
                <w:ilvl w:val="0"/>
                <w:numId w:val="18"/>
              </w:numPr>
              <w:spacing w:after="0" w:line="240" w:lineRule="auto"/>
              <w:ind w:left="300" w:right="150"/>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Bầu bổ sung Thành viên HĐQT và BKS</w:t>
            </w:r>
          </w:p>
          <w:p w:rsidR="001A7737" w:rsidRPr="001A7737" w:rsidRDefault="001A7737" w:rsidP="001A7737">
            <w:pPr>
              <w:numPr>
                <w:ilvl w:val="1"/>
                <w:numId w:val="19"/>
              </w:numPr>
              <w:spacing w:after="0" w:line="240" w:lineRule="auto"/>
              <w:ind w:left="750" w:right="300"/>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Tờ trình miễn nhiệm và bầu bổ sung thành viên HĐQT </w:t>
            </w:r>
            <w:r w:rsidRPr="001A7737">
              <w:rPr>
                <w:rFonts w:asciiTheme="majorHAnsi" w:eastAsia="Times New Roman" w:hAnsiTheme="majorHAnsi" w:cstheme="majorHAnsi"/>
                <w:i/>
                <w:iCs/>
                <w:sz w:val="24"/>
                <w:szCs w:val="24"/>
                <w:bdr w:val="none" w:sz="0" w:space="0" w:color="auto" w:frame="1"/>
                <w:lang w:eastAsia="vi-VN"/>
              </w:rPr>
              <w:t>(kèm sơ yếu lý lịch).</w:t>
            </w:r>
          </w:p>
          <w:p w:rsidR="001A7737" w:rsidRPr="001A7737" w:rsidRDefault="001A7737" w:rsidP="001A7737">
            <w:pPr>
              <w:numPr>
                <w:ilvl w:val="1"/>
                <w:numId w:val="19"/>
              </w:numPr>
              <w:spacing w:after="0" w:line="240" w:lineRule="auto"/>
              <w:ind w:left="750" w:right="300"/>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Tờ trình miễn nhiệm và bầu bổ sung thành viên BKS </w:t>
            </w:r>
            <w:r w:rsidRPr="001A7737">
              <w:rPr>
                <w:rFonts w:asciiTheme="majorHAnsi" w:eastAsia="Times New Roman" w:hAnsiTheme="majorHAnsi" w:cstheme="majorHAnsi"/>
                <w:i/>
                <w:iCs/>
                <w:sz w:val="24"/>
                <w:szCs w:val="24"/>
                <w:bdr w:val="none" w:sz="0" w:space="0" w:color="auto" w:frame="1"/>
                <w:lang w:eastAsia="vi-VN"/>
              </w:rPr>
              <w:t>(kèm sơ yếu lý lịch).</w:t>
            </w:r>
          </w:p>
          <w:p w:rsidR="001A7737" w:rsidRPr="001A7737" w:rsidRDefault="001A7737" w:rsidP="001A7737">
            <w:pPr>
              <w:numPr>
                <w:ilvl w:val="1"/>
                <w:numId w:val="19"/>
              </w:numPr>
              <w:spacing w:after="0" w:line="240" w:lineRule="auto"/>
              <w:ind w:left="750" w:right="300"/>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Thông qua danh sách đề cử thành viên HĐQT và thành viên BKS.</w:t>
            </w:r>
          </w:p>
          <w:p w:rsidR="001A7737" w:rsidRPr="001A7737" w:rsidRDefault="001A7737" w:rsidP="001A7737">
            <w:pPr>
              <w:numPr>
                <w:ilvl w:val="1"/>
                <w:numId w:val="19"/>
              </w:numPr>
              <w:spacing w:after="0" w:line="240" w:lineRule="auto"/>
              <w:ind w:left="750" w:right="300"/>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Bầu cử</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spacing w:after="150" w:line="240" w:lineRule="auto"/>
              <w:ind w:right="441"/>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Chủ tọa</w:t>
            </w:r>
          </w:p>
        </w:tc>
      </w:tr>
      <w:tr w:rsidR="001A7737" w:rsidRPr="001A7737" w:rsidTr="001A7737">
        <w:tc>
          <w:tcPr>
            <w:tcW w:w="1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spacing w:after="150" w:line="240" w:lineRule="auto"/>
              <w:ind w:right="176"/>
              <w:jc w:val="center"/>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   10h30 -10h45</w:t>
            </w:r>
          </w:p>
        </w:tc>
        <w:tc>
          <w:tcPr>
            <w:tcW w:w="6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numPr>
                <w:ilvl w:val="0"/>
                <w:numId w:val="20"/>
              </w:numPr>
              <w:spacing w:after="0" w:line="240" w:lineRule="auto"/>
              <w:ind w:left="300" w:right="150"/>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Nghỉ giải lao, kiểm phiếu bầu cử</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spacing w:after="150" w:line="240" w:lineRule="auto"/>
              <w:ind w:right="441"/>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 </w:t>
            </w:r>
          </w:p>
        </w:tc>
      </w:tr>
      <w:tr w:rsidR="001A7737" w:rsidRPr="001A7737" w:rsidTr="001A7737">
        <w:tc>
          <w:tcPr>
            <w:tcW w:w="16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spacing w:after="150" w:line="240" w:lineRule="auto"/>
              <w:ind w:right="441"/>
              <w:jc w:val="center"/>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10h45-11h15</w:t>
            </w:r>
          </w:p>
        </w:tc>
        <w:tc>
          <w:tcPr>
            <w:tcW w:w="6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numPr>
                <w:ilvl w:val="0"/>
                <w:numId w:val="21"/>
              </w:numPr>
              <w:spacing w:after="0" w:line="240" w:lineRule="auto"/>
              <w:ind w:left="300" w:right="150"/>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Đại hội tiến hành thảo luận.</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spacing w:after="150" w:line="240" w:lineRule="auto"/>
              <w:ind w:right="441"/>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 </w:t>
            </w:r>
          </w:p>
        </w:tc>
      </w:tr>
      <w:tr w:rsidR="001A7737" w:rsidRPr="001A7737" w:rsidTr="001A77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7737" w:rsidRPr="001A7737" w:rsidRDefault="001A7737" w:rsidP="001A7737">
            <w:pPr>
              <w:spacing w:after="0" w:line="240" w:lineRule="auto"/>
              <w:rPr>
                <w:rFonts w:asciiTheme="majorHAnsi" w:eastAsia="Times New Roman" w:hAnsiTheme="majorHAnsi" w:cstheme="majorHAnsi"/>
                <w:sz w:val="24"/>
                <w:szCs w:val="24"/>
                <w:lang w:eastAsia="vi-VN"/>
              </w:rPr>
            </w:pPr>
          </w:p>
        </w:tc>
        <w:tc>
          <w:tcPr>
            <w:tcW w:w="6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numPr>
                <w:ilvl w:val="0"/>
                <w:numId w:val="22"/>
              </w:numPr>
              <w:spacing w:after="0" w:line="240" w:lineRule="auto"/>
              <w:ind w:left="300" w:right="150"/>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Lấy ý kiến biểu quyết của các Cổ đông về từng  vấn đề.</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spacing w:after="150" w:line="240" w:lineRule="auto"/>
              <w:ind w:right="441"/>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Chủ tọa</w:t>
            </w:r>
          </w:p>
        </w:tc>
      </w:tr>
      <w:tr w:rsidR="001A7737" w:rsidRPr="001A7737" w:rsidTr="001A77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7737" w:rsidRPr="001A7737" w:rsidRDefault="001A7737" w:rsidP="001A7737">
            <w:pPr>
              <w:spacing w:after="0" w:line="240" w:lineRule="auto"/>
              <w:rPr>
                <w:rFonts w:asciiTheme="majorHAnsi" w:eastAsia="Times New Roman" w:hAnsiTheme="majorHAnsi" w:cstheme="majorHAnsi"/>
                <w:sz w:val="24"/>
                <w:szCs w:val="24"/>
                <w:lang w:eastAsia="vi-VN"/>
              </w:rPr>
            </w:pPr>
          </w:p>
        </w:tc>
        <w:tc>
          <w:tcPr>
            <w:tcW w:w="6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numPr>
                <w:ilvl w:val="0"/>
                <w:numId w:val="23"/>
              </w:numPr>
              <w:spacing w:after="0" w:line="240" w:lineRule="auto"/>
              <w:ind w:left="300" w:right="150"/>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Công bố kết quả biểu quyết từng vấn đề.</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spacing w:after="150" w:line="240" w:lineRule="auto"/>
              <w:ind w:right="441"/>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Chủ tọa</w:t>
            </w:r>
          </w:p>
        </w:tc>
      </w:tr>
      <w:tr w:rsidR="001A7737" w:rsidRPr="001A7737" w:rsidTr="001A7737">
        <w:tc>
          <w:tcPr>
            <w:tcW w:w="107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numPr>
                <w:ilvl w:val="0"/>
                <w:numId w:val="24"/>
              </w:numPr>
              <w:spacing w:after="0" w:line="240" w:lineRule="auto"/>
              <w:ind w:left="300" w:right="150"/>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b/>
                <w:bCs/>
                <w:sz w:val="24"/>
                <w:szCs w:val="24"/>
                <w:bdr w:val="none" w:sz="0" w:space="0" w:color="auto" w:frame="1"/>
                <w:lang w:eastAsia="vi-VN"/>
              </w:rPr>
              <w:t>Bế mạc Đại hội:</w:t>
            </w:r>
          </w:p>
        </w:tc>
      </w:tr>
      <w:tr w:rsidR="001A7737" w:rsidRPr="001A7737" w:rsidTr="001A7737">
        <w:tc>
          <w:tcPr>
            <w:tcW w:w="16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spacing w:after="150" w:line="240" w:lineRule="auto"/>
              <w:ind w:right="442"/>
              <w:jc w:val="center"/>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11h15-11h30</w:t>
            </w:r>
          </w:p>
        </w:tc>
        <w:tc>
          <w:tcPr>
            <w:tcW w:w="6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numPr>
                <w:ilvl w:val="0"/>
                <w:numId w:val="25"/>
              </w:numPr>
              <w:spacing w:after="0" w:line="240" w:lineRule="auto"/>
              <w:ind w:left="300" w:right="150"/>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Thông qua Nghị quyết ĐHĐCĐ</w:t>
            </w:r>
          </w:p>
          <w:p w:rsidR="001A7737" w:rsidRPr="001A7737" w:rsidRDefault="001A7737" w:rsidP="001A7737">
            <w:pPr>
              <w:numPr>
                <w:ilvl w:val="0"/>
                <w:numId w:val="26"/>
              </w:numPr>
              <w:spacing w:after="0" w:line="240" w:lineRule="auto"/>
              <w:ind w:left="300" w:right="150"/>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Biểu quyết thông qua Nghị quyết ĐHĐCĐ 2014</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spacing w:after="150" w:line="240" w:lineRule="auto"/>
              <w:ind w:right="441"/>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Tổ Thư ký</w:t>
            </w:r>
          </w:p>
          <w:p w:rsidR="001A7737" w:rsidRPr="001A7737" w:rsidRDefault="001A7737" w:rsidP="001A7737">
            <w:pPr>
              <w:spacing w:after="150" w:line="240" w:lineRule="auto"/>
              <w:ind w:right="441"/>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Chủ tọa</w:t>
            </w:r>
          </w:p>
        </w:tc>
      </w:tr>
      <w:tr w:rsidR="001A7737" w:rsidRPr="001A7737" w:rsidTr="001A77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7737" w:rsidRPr="001A7737" w:rsidRDefault="001A7737" w:rsidP="001A7737">
            <w:pPr>
              <w:spacing w:after="0" w:line="240" w:lineRule="auto"/>
              <w:rPr>
                <w:rFonts w:asciiTheme="majorHAnsi" w:eastAsia="Times New Roman" w:hAnsiTheme="majorHAnsi" w:cstheme="majorHAnsi"/>
                <w:sz w:val="24"/>
                <w:szCs w:val="24"/>
                <w:lang w:eastAsia="vi-VN"/>
              </w:rPr>
            </w:pPr>
          </w:p>
        </w:tc>
        <w:tc>
          <w:tcPr>
            <w:tcW w:w="6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numPr>
                <w:ilvl w:val="0"/>
                <w:numId w:val="27"/>
              </w:numPr>
              <w:spacing w:after="0" w:line="240" w:lineRule="auto"/>
              <w:ind w:left="300" w:right="150"/>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Bế mạc Đại hội</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A7737" w:rsidRPr="001A7737" w:rsidRDefault="001A7737" w:rsidP="001A7737">
            <w:pPr>
              <w:spacing w:after="150" w:line="240" w:lineRule="auto"/>
              <w:ind w:right="441"/>
              <w:textAlignment w:val="baseline"/>
              <w:rPr>
                <w:rFonts w:asciiTheme="majorHAnsi" w:eastAsia="Times New Roman" w:hAnsiTheme="majorHAnsi" w:cstheme="majorHAnsi"/>
                <w:sz w:val="24"/>
                <w:szCs w:val="24"/>
                <w:lang w:eastAsia="vi-VN"/>
              </w:rPr>
            </w:pPr>
            <w:r w:rsidRPr="001A7737">
              <w:rPr>
                <w:rFonts w:asciiTheme="majorHAnsi" w:eastAsia="Times New Roman" w:hAnsiTheme="majorHAnsi" w:cstheme="majorHAnsi"/>
                <w:sz w:val="24"/>
                <w:szCs w:val="24"/>
                <w:lang w:eastAsia="vi-VN"/>
              </w:rPr>
              <w:t>Chủ tọa</w:t>
            </w:r>
          </w:p>
        </w:tc>
      </w:tr>
    </w:tbl>
    <w:p w:rsidR="00901D12" w:rsidRPr="001A7737" w:rsidRDefault="00901D12">
      <w:pPr>
        <w:rPr>
          <w:rFonts w:asciiTheme="majorHAnsi" w:hAnsiTheme="majorHAnsi" w:cstheme="majorHAnsi"/>
          <w:sz w:val="24"/>
          <w:szCs w:val="24"/>
        </w:rPr>
      </w:pPr>
    </w:p>
    <w:sectPr w:rsidR="00901D12" w:rsidRPr="001A7737" w:rsidSect="001A7737">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E9D"/>
    <w:multiLevelType w:val="multilevel"/>
    <w:tmpl w:val="95CAC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F92B3E"/>
    <w:multiLevelType w:val="multilevel"/>
    <w:tmpl w:val="654436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0D7A349F"/>
    <w:multiLevelType w:val="multilevel"/>
    <w:tmpl w:val="D212A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125297"/>
    <w:multiLevelType w:val="multilevel"/>
    <w:tmpl w:val="565EDA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A130F4"/>
    <w:multiLevelType w:val="multilevel"/>
    <w:tmpl w:val="55921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E42D97"/>
    <w:multiLevelType w:val="multilevel"/>
    <w:tmpl w:val="72965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474761"/>
    <w:multiLevelType w:val="multilevel"/>
    <w:tmpl w:val="1D0CA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D71852"/>
    <w:multiLevelType w:val="multilevel"/>
    <w:tmpl w:val="67A0C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794E8F"/>
    <w:multiLevelType w:val="multilevel"/>
    <w:tmpl w:val="2CA4F8E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34D760DC"/>
    <w:multiLevelType w:val="multilevel"/>
    <w:tmpl w:val="50B6A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5F601E"/>
    <w:multiLevelType w:val="multilevel"/>
    <w:tmpl w:val="52B09B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46F9750E"/>
    <w:multiLevelType w:val="multilevel"/>
    <w:tmpl w:val="E7E49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03665D"/>
    <w:multiLevelType w:val="multilevel"/>
    <w:tmpl w:val="8A882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63380F"/>
    <w:multiLevelType w:val="multilevel"/>
    <w:tmpl w:val="A00A3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584790"/>
    <w:multiLevelType w:val="multilevel"/>
    <w:tmpl w:val="602E2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2F31AD"/>
    <w:multiLevelType w:val="multilevel"/>
    <w:tmpl w:val="D2661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FC244D"/>
    <w:multiLevelType w:val="multilevel"/>
    <w:tmpl w:val="ADA87A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00485E"/>
    <w:multiLevelType w:val="multilevel"/>
    <w:tmpl w:val="239C69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462E94"/>
    <w:multiLevelType w:val="multilevel"/>
    <w:tmpl w:val="60C25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3456B8"/>
    <w:multiLevelType w:val="multilevel"/>
    <w:tmpl w:val="29D66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F330BC"/>
    <w:multiLevelType w:val="multilevel"/>
    <w:tmpl w:val="9A2AE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65768C"/>
    <w:multiLevelType w:val="multilevel"/>
    <w:tmpl w:val="3CF851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6CEE4697"/>
    <w:multiLevelType w:val="multilevel"/>
    <w:tmpl w:val="B88C7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9964B6B"/>
    <w:multiLevelType w:val="multilevel"/>
    <w:tmpl w:val="12D28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E2503E"/>
    <w:multiLevelType w:val="multilevel"/>
    <w:tmpl w:val="50A2A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lvlOverride w:ilvl="0">
      <w:lvl w:ilvl="0">
        <w:numFmt w:val="decimal"/>
        <w:lvlText w:val="%1."/>
        <w:lvlJc w:val="left"/>
      </w:lvl>
    </w:lvlOverride>
  </w:num>
  <w:num w:numId="2">
    <w:abstractNumId w:val="14"/>
  </w:num>
  <w:num w:numId="3">
    <w:abstractNumId w:val="12"/>
    <w:lvlOverride w:ilvl="0">
      <w:startOverride w:val="3"/>
    </w:lvlOverride>
  </w:num>
  <w:num w:numId="4">
    <w:abstractNumId w:val="10"/>
    <w:lvlOverride w:ilvl="0">
      <w:startOverride w:val="2"/>
    </w:lvlOverride>
  </w:num>
  <w:num w:numId="5">
    <w:abstractNumId w:val="7"/>
    <w:lvlOverride w:ilvl="0">
      <w:startOverride w:val="4"/>
    </w:lvlOverride>
  </w:num>
  <w:num w:numId="6">
    <w:abstractNumId w:val="4"/>
    <w:lvlOverride w:ilvl="0">
      <w:startOverride w:val="5"/>
    </w:lvlOverride>
  </w:num>
  <w:num w:numId="7">
    <w:abstractNumId w:val="20"/>
    <w:lvlOverride w:ilvl="0">
      <w:startOverride w:val="6"/>
    </w:lvlOverride>
  </w:num>
  <w:num w:numId="8">
    <w:abstractNumId w:val="16"/>
    <w:lvlOverride w:ilvl="0">
      <w:lvl w:ilvl="0">
        <w:numFmt w:val="decimal"/>
        <w:lvlText w:val="%1."/>
        <w:lvlJc w:val="left"/>
      </w:lvl>
    </w:lvlOverride>
  </w:num>
  <w:num w:numId="9">
    <w:abstractNumId w:val="17"/>
    <w:lvlOverride w:ilvl="0">
      <w:lvl w:ilvl="0">
        <w:numFmt w:val="decimal"/>
        <w:lvlText w:val="%1."/>
        <w:lvlJc w:val="left"/>
      </w:lvl>
    </w:lvlOverride>
  </w:num>
  <w:num w:numId="10">
    <w:abstractNumId w:val="9"/>
    <w:lvlOverride w:ilvl="0">
      <w:startOverride w:val="9"/>
    </w:lvlOverride>
  </w:num>
  <w:num w:numId="11">
    <w:abstractNumId w:val="8"/>
    <w:lvlOverride w:ilvl="0">
      <w:startOverride w:val="3"/>
    </w:lvlOverride>
  </w:num>
  <w:num w:numId="12">
    <w:abstractNumId w:val="13"/>
    <w:lvlOverride w:ilvl="0">
      <w:startOverride w:val="10"/>
    </w:lvlOverride>
  </w:num>
  <w:num w:numId="13">
    <w:abstractNumId w:val="11"/>
    <w:lvlOverride w:ilvl="0">
      <w:startOverride w:val="11"/>
    </w:lvlOverride>
  </w:num>
  <w:num w:numId="14">
    <w:abstractNumId w:val="18"/>
    <w:lvlOverride w:ilvl="0">
      <w:startOverride w:val="12"/>
    </w:lvlOverride>
  </w:num>
  <w:num w:numId="15">
    <w:abstractNumId w:val="24"/>
    <w:lvlOverride w:ilvl="0">
      <w:startOverride w:val="13"/>
    </w:lvlOverride>
  </w:num>
  <w:num w:numId="16">
    <w:abstractNumId w:val="23"/>
    <w:lvlOverride w:ilvl="0">
      <w:startOverride w:val="14"/>
    </w:lvlOverride>
  </w:num>
  <w:num w:numId="17">
    <w:abstractNumId w:val="22"/>
    <w:lvlOverride w:ilvl="0">
      <w:startOverride w:val="15"/>
    </w:lvlOverride>
  </w:num>
  <w:num w:numId="18">
    <w:abstractNumId w:val="3"/>
    <w:lvlOverride w:ilvl="0">
      <w:startOverride w:val="16"/>
    </w:lvlOverride>
  </w:num>
  <w:num w:numId="19">
    <w:abstractNumId w:val="3"/>
    <w:lvlOverride w:ilvl="0"/>
    <w:lvlOverride w:ilvl="1">
      <w:lvl w:ilvl="1">
        <w:numFmt w:val="bullet"/>
        <w:lvlText w:val=""/>
        <w:lvlJc w:val="left"/>
        <w:pPr>
          <w:tabs>
            <w:tab w:val="num" w:pos="1440"/>
          </w:tabs>
          <w:ind w:left="1440" w:hanging="360"/>
        </w:pPr>
        <w:rPr>
          <w:rFonts w:ascii="Symbol" w:hAnsi="Symbol" w:hint="default"/>
          <w:sz w:val="20"/>
        </w:rPr>
      </w:lvl>
    </w:lvlOverride>
  </w:num>
  <w:num w:numId="20">
    <w:abstractNumId w:val="2"/>
    <w:lvlOverride w:ilvl="0">
      <w:startOverride w:val="17"/>
    </w:lvlOverride>
  </w:num>
  <w:num w:numId="21">
    <w:abstractNumId w:val="5"/>
    <w:lvlOverride w:ilvl="0">
      <w:startOverride w:val="18"/>
    </w:lvlOverride>
  </w:num>
  <w:num w:numId="22">
    <w:abstractNumId w:val="0"/>
    <w:lvlOverride w:ilvl="0">
      <w:startOverride w:val="19"/>
    </w:lvlOverride>
  </w:num>
  <w:num w:numId="23">
    <w:abstractNumId w:val="19"/>
    <w:lvlOverride w:ilvl="0">
      <w:startOverride w:val="20"/>
    </w:lvlOverride>
  </w:num>
  <w:num w:numId="24">
    <w:abstractNumId w:val="1"/>
    <w:lvlOverride w:ilvl="0">
      <w:startOverride w:val="4"/>
    </w:lvlOverride>
  </w:num>
  <w:num w:numId="25">
    <w:abstractNumId w:val="15"/>
    <w:lvlOverride w:ilvl="0">
      <w:startOverride w:val="21"/>
    </w:lvlOverride>
  </w:num>
  <w:num w:numId="26">
    <w:abstractNumId w:val="15"/>
    <w:lvlOverride w:ilvl="0">
      <w:startOverride w:val="22"/>
    </w:lvlOverride>
  </w:num>
  <w:num w:numId="27">
    <w:abstractNumId w:val="6"/>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37"/>
    <w:rsid w:val="001A7737"/>
    <w:rsid w:val="00901D1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7737"/>
    <w:rPr>
      <w:color w:val="0000FF"/>
      <w:u w:val="single"/>
    </w:rPr>
  </w:style>
  <w:style w:type="paragraph" w:styleId="NormalWeb">
    <w:name w:val="Normal (Web)"/>
    <w:basedOn w:val="Normal"/>
    <w:uiPriority w:val="99"/>
    <w:unhideWhenUsed/>
    <w:rsid w:val="001A773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A7737"/>
    <w:rPr>
      <w:b/>
      <w:bCs/>
    </w:rPr>
  </w:style>
  <w:style w:type="character" w:styleId="Emphasis">
    <w:name w:val="Emphasis"/>
    <w:basedOn w:val="DefaultParagraphFont"/>
    <w:uiPriority w:val="20"/>
    <w:qFormat/>
    <w:rsid w:val="001A77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7737"/>
    <w:rPr>
      <w:color w:val="0000FF"/>
      <w:u w:val="single"/>
    </w:rPr>
  </w:style>
  <w:style w:type="paragraph" w:styleId="NormalWeb">
    <w:name w:val="Normal (Web)"/>
    <w:basedOn w:val="Normal"/>
    <w:uiPriority w:val="99"/>
    <w:unhideWhenUsed/>
    <w:rsid w:val="001A773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A7737"/>
    <w:rPr>
      <w:b/>
      <w:bCs/>
    </w:rPr>
  </w:style>
  <w:style w:type="character" w:styleId="Emphasis">
    <w:name w:val="Emphasis"/>
    <w:basedOn w:val="DefaultParagraphFont"/>
    <w:uiPriority w:val="20"/>
    <w:qFormat/>
    <w:rsid w:val="001A77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84390">
      <w:bodyDiv w:val="1"/>
      <w:marLeft w:val="0"/>
      <w:marRight w:val="0"/>
      <w:marTop w:val="0"/>
      <w:marBottom w:val="0"/>
      <w:divBdr>
        <w:top w:val="none" w:sz="0" w:space="0" w:color="auto"/>
        <w:left w:val="none" w:sz="0" w:space="0" w:color="auto"/>
        <w:bottom w:val="none" w:sz="0" w:space="0" w:color="auto"/>
        <w:right w:val="none" w:sz="0" w:space="0" w:color="auto"/>
      </w:divBdr>
      <w:divsChild>
        <w:div w:id="1126192878">
          <w:marLeft w:val="0"/>
          <w:marRight w:val="0"/>
          <w:marTop w:val="150"/>
          <w:marBottom w:val="0"/>
          <w:divBdr>
            <w:top w:val="none" w:sz="0" w:space="0" w:color="auto"/>
            <w:left w:val="none" w:sz="0" w:space="0" w:color="auto"/>
            <w:bottom w:val="none" w:sz="0" w:space="0" w:color="auto"/>
            <w:right w:val="none" w:sz="0" w:space="0" w:color="auto"/>
          </w:divBdr>
        </w:div>
        <w:div w:id="2146661283">
          <w:marLeft w:val="0"/>
          <w:marRight w:val="0"/>
          <w:marTop w:val="75"/>
          <w:marBottom w:val="0"/>
          <w:divBdr>
            <w:top w:val="none" w:sz="0" w:space="0" w:color="auto"/>
            <w:left w:val="none" w:sz="0" w:space="0" w:color="auto"/>
            <w:bottom w:val="none" w:sz="0" w:space="0" w:color="auto"/>
            <w:right w:val="none" w:sz="0" w:space="0" w:color="auto"/>
          </w:divBdr>
        </w:div>
        <w:div w:id="1389647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nameco.com/vn-vi/11-55-107-462/co-dong/tin-tuc-co-dong/chuong-trinh-dai-hoi-dong-co-dong-thuong-nien-2014-26042014.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Khuat</dc:creator>
  <cp:lastModifiedBy>Thu Khuat</cp:lastModifiedBy>
  <cp:revision>1</cp:revision>
  <dcterms:created xsi:type="dcterms:W3CDTF">2017-11-13T10:49:00Z</dcterms:created>
  <dcterms:modified xsi:type="dcterms:W3CDTF">2017-11-13T10:50:00Z</dcterms:modified>
</cp:coreProperties>
</file>